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0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ff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rtl w:val="0"/>
        </w:rPr>
        <w:t xml:space="preserve">(Pesquisador: preencha os campos abaixo; antes de submeter ao CEP retire tudo que estiver em vermelho. Favor ajustar também o conteúdo do cabeçalho)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da Pesquisa: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copie e cole aqui o título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Pesquisador Responsável: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colocar o nome completo do pesquisador responsável cadastrado na Plataforma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CAAE: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SOLICITAÇÃO DE EMISSÃO DO PARECER DE RETIRADO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Solicito a emissão de um Parecer de Retirado para a pesquisa especificada acima. Estou ciente de que este projeto ficará inativo no sistema, servindo apenas para consulta, sem qualquer tramitação.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do Pesquisador Responsável: _________________________________________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Assinatura: _____________________________________________________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Local/data:_______________________________________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OBSERVAÇÃO: Imprima este documento, assine, digitalize, salve este documento com o nome “SOLICITACAO_RETIRAR” e anexe na Plataforma Brasil, na pasta “Outros” para análise.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921600" cy="97357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73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COMITÊ DE ÉTICA EM PESQUISA ENVOLVENDO SERES HUMANOS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CAMPUS PROF. ANTONIO GARCIA FILHO – LAGARTO/SE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UNIVERSIDADE FEDERAL DE SERGIPE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DEPARTAMENTO (escreva a mesma informação que foi utilizada no cadastro CEP)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/>
  </w:style>
  <w:style w:type="paragraph" w:styleId="Normal" w:default="1">
    <w:name w:val="Normal"/>
    <w:qFormat w:val="1"/>
    <w:rsid w:val="007B44B2"/>
    <w:rPr>
      <w:rFonts w:cs="Times New Roman" w:eastAsia="Times New Roman"/>
      <w:szCs w:val="2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7B44B2"/>
    <w:pPr>
      <w:widowControl w:val="1"/>
      <w:jc w:val="center"/>
    </w:pPr>
  </w:style>
  <w:style w:type="character" w:styleId="TtuloChar" w:customStyle="1">
    <w:name w:val="Título Char"/>
    <w:basedOn w:val="Fontepargpadro"/>
    <w:link w:val="Ttulo"/>
    <w:rsid w:val="007B44B2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7B44B2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2567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25673"/>
    <w:rPr>
      <w:rFonts w:ascii="Arial" w:cs="Times New Roman" w:eastAsia="Times New Roman" w:hAnsi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2567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25673"/>
    <w:rPr>
      <w:rFonts w:ascii="Arial" w:cs="Times New Roman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567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5673"/>
    <w:rPr>
      <w:rFonts w:ascii="Tahoma" w:cs="Tahoma" w:eastAsia="Times New Roman" w:hAnsi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Pe1l2HHhLZ588tzHJQzcUGqvw==">AMUW2mVoY5OEzRvvi7nyJ/xX57Que9vcaAJVkbXr14J3Gs4xLYFB+/BgchiE3zQ5kg7mU+KVNDZ1v6UfuK5CxA0vhnpXLQbIvJJ9jAV23RP/TRC5VL1CclN5cSb6eZiNHMHspgPXV5NY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2022-04-29T18:29:00Z</dcterms:created>
  <dc:creator>Francisco De Assis Pereira</dc:creator>
</cp:coreProperties>
</file>